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9559" w14:textId="77777777" w:rsidR="005E536A" w:rsidRPr="00075607" w:rsidRDefault="00000000">
      <w:pPr>
        <w:shd w:val="clear" w:color="auto" w:fill="FFFFFF"/>
        <w:jc w:val="center"/>
        <w:rPr>
          <w:rFonts w:asciiTheme="majorBidi" w:eastAsia="Nunito" w:hAnsiTheme="majorBidi" w:cstheme="majorBidi"/>
          <w:b/>
          <w:color w:val="000000" w:themeColor="text1"/>
          <w:sz w:val="30"/>
          <w:szCs w:val="30"/>
          <w:u w:val="single"/>
        </w:rPr>
      </w:pPr>
      <w:r w:rsidRPr="00075607">
        <w:rPr>
          <w:rFonts w:asciiTheme="majorBidi" w:eastAsia="Comfortaa" w:hAnsiTheme="majorBidi" w:cstheme="majorBidi"/>
          <w:b/>
          <w:noProof/>
          <w:color w:val="000000" w:themeColor="text1"/>
          <w:sz w:val="30"/>
          <w:szCs w:val="30"/>
          <w:u w:val="single"/>
        </w:rPr>
        <w:drawing>
          <wp:inline distT="114300" distB="114300" distL="114300" distR="114300" wp14:anchorId="3CF92237" wp14:editId="3CA27B09">
            <wp:extent cx="2857500" cy="1485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857500" cy="1485900"/>
                    </a:xfrm>
                    <a:prstGeom prst="rect">
                      <a:avLst/>
                    </a:prstGeom>
                    <a:ln/>
                  </pic:spPr>
                </pic:pic>
              </a:graphicData>
            </a:graphic>
          </wp:inline>
        </w:drawing>
      </w:r>
    </w:p>
    <w:p w14:paraId="384D306E" w14:textId="77777777" w:rsidR="005E536A" w:rsidRPr="00075607" w:rsidRDefault="00C228B0">
      <w:pPr>
        <w:shd w:val="clear" w:color="auto" w:fill="FFFFFF"/>
        <w:jc w:val="center"/>
        <w:rPr>
          <w:rFonts w:asciiTheme="majorBidi" w:eastAsia="Nunito" w:hAnsiTheme="majorBidi" w:cstheme="majorBidi"/>
          <w:b/>
          <w:color w:val="000000" w:themeColor="text1"/>
          <w:sz w:val="30"/>
          <w:szCs w:val="30"/>
          <w:u w:val="single"/>
        </w:rPr>
      </w:pPr>
      <w:r>
        <w:rPr>
          <w:rFonts w:asciiTheme="majorBidi" w:hAnsiTheme="majorBidi" w:cstheme="majorBidi"/>
          <w:noProof/>
          <w:color w:val="000000" w:themeColor="text1"/>
        </w:rPr>
        <w:pict w14:anchorId="4056E70E">
          <v:rect id="_x0000_i1025" alt="" style="width:468pt;height:.05pt;mso-width-percent:0;mso-height-percent:0;mso-width-percent:0;mso-height-percent:0" o:hralign="center" o:hrstd="t" o:hr="t" fillcolor="#a0a0a0" stroked="f"/>
        </w:pict>
      </w:r>
    </w:p>
    <w:p w14:paraId="0447AF2D" w14:textId="77777777" w:rsidR="005E536A" w:rsidRPr="00075607" w:rsidRDefault="005E536A">
      <w:pPr>
        <w:shd w:val="clear" w:color="auto" w:fill="FFFFFF"/>
        <w:jc w:val="center"/>
        <w:rPr>
          <w:rFonts w:asciiTheme="majorBidi" w:eastAsia="Nunito" w:hAnsiTheme="majorBidi" w:cstheme="majorBidi"/>
          <w:b/>
          <w:color w:val="000000" w:themeColor="text1"/>
          <w:sz w:val="30"/>
          <w:szCs w:val="30"/>
          <w:u w:val="single"/>
        </w:rPr>
      </w:pPr>
    </w:p>
    <w:p w14:paraId="4D180233" w14:textId="77777777" w:rsidR="005E536A" w:rsidRPr="00075607" w:rsidRDefault="005E536A">
      <w:pPr>
        <w:shd w:val="clear" w:color="auto" w:fill="FFFFFF"/>
        <w:jc w:val="center"/>
        <w:rPr>
          <w:rFonts w:asciiTheme="majorBidi" w:eastAsia="Nunito" w:hAnsiTheme="majorBidi" w:cstheme="majorBidi"/>
          <w:b/>
          <w:color w:val="000000" w:themeColor="text1"/>
          <w:sz w:val="32"/>
          <w:szCs w:val="32"/>
          <w:u w:val="single"/>
        </w:rPr>
      </w:pPr>
    </w:p>
    <w:p w14:paraId="3E0CA35E" w14:textId="6858489B" w:rsidR="005E536A" w:rsidRPr="00075607" w:rsidRDefault="003127E0" w:rsidP="003127E0">
      <w:pPr>
        <w:shd w:val="clear" w:color="auto" w:fill="FFFFFF"/>
        <w:jc w:val="center"/>
        <w:rPr>
          <w:rFonts w:asciiTheme="majorBidi" w:eastAsia="Nunito" w:hAnsiTheme="majorBidi" w:cstheme="majorBidi"/>
          <w:color w:val="000000" w:themeColor="text1"/>
          <w:sz w:val="26"/>
          <w:szCs w:val="26"/>
        </w:rPr>
      </w:pPr>
      <w:r w:rsidRPr="00075607">
        <w:rPr>
          <w:rFonts w:asciiTheme="majorBidi" w:eastAsia="Nunito" w:hAnsiTheme="majorBidi" w:cstheme="majorBidi"/>
          <w:b/>
          <w:color w:val="000000" w:themeColor="text1"/>
          <w:sz w:val="32"/>
          <w:szCs w:val="32"/>
          <w:u w:val="single"/>
        </w:rPr>
        <w:t>The Graphic Novel Experience: From Concept to Creation</w:t>
      </w:r>
    </w:p>
    <w:p w14:paraId="1EC3B20C" w14:textId="77777777" w:rsidR="005E536A" w:rsidRPr="00075607" w:rsidRDefault="005E536A">
      <w:pPr>
        <w:shd w:val="clear" w:color="auto" w:fill="FFFFFF"/>
        <w:rPr>
          <w:rFonts w:asciiTheme="majorBidi" w:eastAsia="Calibri" w:hAnsiTheme="majorBidi" w:cstheme="majorBidi"/>
          <w:b/>
          <w:color w:val="000000" w:themeColor="text1"/>
          <w:sz w:val="24"/>
          <w:szCs w:val="24"/>
          <w:u w:val="single"/>
        </w:rPr>
      </w:pPr>
    </w:p>
    <w:p w14:paraId="54923A9E" w14:textId="77777777" w:rsidR="005E536A" w:rsidRPr="00075607" w:rsidRDefault="005E536A">
      <w:pPr>
        <w:shd w:val="clear" w:color="auto" w:fill="FFFFFF"/>
        <w:rPr>
          <w:rFonts w:asciiTheme="majorBidi" w:eastAsia="Calibri" w:hAnsiTheme="majorBidi" w:cstheme="majorBidi"/>
          <w:b/>
          <w:color w:val="000000" w:themeColor="text1"/>
          <w:sz w:val="24"/>
          <w:szCs w:val="24"/>
          <w:u w:val="single"/>
        </w:rPr>
      </w:pPr>
    </w:p>
    <w:p w14:paraId="08DFAB73" w14:textId="54B0A7D8" w:rsidR="005E536A" w:rsidRPr="00075607" w:rsidRDefault="00000000">
      <w:pPr>
        <w:shd w:val="clear" w:color="auto" w:fill="FFFFFF"/>
        <w:rPr>
          <w:rFonts w:asciiTheme="majorBidi" w:eastAsia="Calibri" w:hAnsiTheme="majorBidi" w:cstheme="majorBidi"/>
          <w:b/>
          <w:color w:val="000000" w:themeColor="text1"/>
          <w:sz w:val="26"/>
          <w:szCs w:val="26"/>
          <w:u w:val="single"/>
        </w:rPr>
      </w:pPr>
      <w:r w:rsidRPr="00075607">
        <w:rPr>
          <w:rFonts w:asciiTheme="majorBidi" w:eastAsia="Calibri" w:hAnsiTheme="majorBidi" w:cstheme="majorBidi"/>
          <w:b/>
          <w:color w:val="000000" w:themeColor="text1"/>
          <w:sz w:val="26"/>
          <w:szCs w:val="26"/>
          <w:u w:val="single"/>
        </w:rPr>
        <w:t>Course &amp; Contact Information:</w:t>
      </w:r>
    </w:p>
    <w:p w14:paraId="07C10B69" w14:textId="0706984F" w:rsidR="005E536A" w:rsidRPr="00075607" w:rsidRDefault="00000000">
      <w:pPr>
        <w:shd w:val="clear" w:color="auto" w:fill="FFFFFF"/>
        <w:rPr>
          <w:rFonts w:asciiTheme="majorBidi" w:eastAsia="Calibri" w:hAnsiTheme="majorBidi" w:cstheme="majorBidi"/>
          <w:color w:val="000000" w:themeColor="text1"/>
          <w:sz w:val="24"/>
          <w:szCs w:val="24"/>
        </w:rPr>
      </w:pPr>
      <w:r w:rsidRPr="00075607">
        <w:rPr>
          <w:rFonts w:asciiTheme="majorBidi" w:eastAsia="Calibri" w:hAnsiTheme="majorBidi" w:cstheme="majorBidi"/>
          <w:b/>
          <w:color w:val="000000" w:themeColor="text1"/>
          <w:sz w:val="24"/>
          <w:szCs w:val="24"/>
        </w:rPr>
        <w:t>Course Date</w:t>
      </w:r>
      <w:r w:rsidRPr="00075607">
        <w:rPr>
          <w:rFonts w:asciiTheme="majorBidi" w:eastAsia="Calibri" w:hAnsiTheme="majorBidi" w:cstheme="majorBidi"/>
          <w:color w:val="000000" w:themeColor="text1"/>
          <w:sz w:val="24"/>
          <w:szCs w:val="24"/>
        </w:rPr>
        <w:t>:</w:t>
      </w:r>
      <w:r w:rsidR="002958E8">
        <w:rPr>
          <w:rFonts w:asciiTheme="majorBidi" w:eastAsia="Calibri" w:hAnsiTheme="majorBidi" w:cstheme="majorBidi"/>
          <w:color w:val="000000" w:themeColor="text1"/>
          <w:sz w:val="24"/>
          <w:szCs w:val="24"/>
        </w:rPr>
        <w:t xml:space="preserve"> June 15, 2024</w:t>
      </w:r>
      <w:r w:rsidRPr="00075607">
        <w:rPr>
          <w:rFonts w:asciiTheme="majorBidi" w:eastAsia="Calibri" w:hAnsiTheme="majorBidi" w:cstheme="majorBidi"/>
          <w:color w:val="000000" w:themeColor="text1"/>
          <w:sz w:val="24"/>
          <w:szCs w:val="24"/>
        </w:rPr>
        <w:t xml:space="preserve"> </w:t>
      </w:r>
    </w:p>
    <w:p w14:paraId="13DF6A34" w14:textId="55C61C41" w:rsidR="005E536A" w:rsidRPr="00075607" w:rsidRDefault="00000000">
      <w:pPr>
        <w:shd w:val="clear" w:color="auto" w:fill="FFFFFF"/>
        <w:rPr>
          <w:rFonts w:asciiTheme="majorBidi" w:eastAsia="Calibri" w:hAnsiTheme="majorBidi" w:cstheme="majorBidi"/>
          <w:color w:val="000000" w:themeColor="text1"/>
          <w:sz w:val="24"/>
          <w:szCs w:val="24"/>
        </w:rPr>
      </w:pPr>
      <w:r w:rsidRPr="00075607">
        <w:rPr>
          <w:rFonts w:asciiTheme="majorBidi" w:eastAsia="Calibri" w:hAnsiTheme="majorBidi" w:cstheme="majorBidi"/>
          <w:b/>
          <w:color w:val="000000" w:themeColor="text1"/>
          <w:sz w:val="24"/>
          <w:szCs w:val="24"/>
        </w:rPr>
        <w:t xml:space="preserve">Course Meeting Days &amp; Time: </w:t>
      </w:r>
      <w:r w:rsidR="002958E8">
        <w:rPr>
          <w:rFonts w:asciiTheme="majorBidi" w:eastAsia="Calibri" w:hAnsiTheme="majorBidi" w:cstheme="majorBidi"/>
          <w:b/>
          <w:color w:val="000000" w:themeColor="text1"/>
          <w:sz w:val="24"/>
          <w:szCs w:val="24"/>
        </w:rPr>
        <w:t>Saturday, 10am-noon</w:t>
      </w:r>
    </w:p>
    <w:p w14:paraId="7CFA030F" w14:textId="45929EEE" w:rsidR="005E536A" w:rsidRPr="00075607" w:rsidRDefault="00000000">
      <w:pPr>
        <w:shd w:val="clear" w:color="auto" w:fill="FFFFFF"/>
        <w:rPr>
          <w:rFonts w:asciiTheme="majorBidi" w:eastAsia="Calibri" w:hAnsiTheme="majorBidi" w:cstheme="majorBidi"/>
          <w:color w:val="000000" w:themeColor="text1"/>
          <w:sz w:val="24"/>
          <w:szCs w:val="24"/>
          <w:lang w:val="en-US" w:bidi="fa-IR"/>
        </w:rPr>
      </w:pPr>
      <w:r w:rsidRPr="00075607">
        <w:rPr>
          <w:rFonts w:asciiTheme="majorBidi" w:eastAsia="Calibri" w:hAnsiTheme="majorBidi" w:cstheme="majorBidi"/>
          <w:b/>
          <w:color w:val="000000" w:themeColor="text1"/>
          <w:sz w:val="24"/>
          <w:szCs w:val="24"/>
        </w:rPr>
        <w:t>Instructor</w:t>
      </w:r>
      <w:r w:rsidRPr="00075607">
        <w:rPr>
          <w:rFonts w:asciiTheme="majorBidi" w:eastAsia="Calibri" w:hAnsiTheme="majorBidi" w:cstheme="majorBidi"/>
          <w:color w:val="000000" w:themeColor="text1"/>
          <w:sz w:val="24"/>
          <w:szCs w:val="24"/>
        </w:rPr>
        <w:t>:</w:t>
      </w:r>
      <w:r w:rsidR="00EF527F" w:rsidRPr="00075607">
        <w:rPr>
          <w:rFonts w:asciiTheme="majorBidi" w:eastAsia="Calibri" w:hAnsiTheme="majorBidi" w:cstheme="majorBidi"/>
          <w:color w:val="000000" w:themeColor="text1"/>
          <w:sz w:val="24"/>
          <w:szCs w:val="24"/>
        </w:rPr>
        <w:t xml:space="preserve"> B</w:t>
      </w:r>
      <w:proofErr w:type="spellStart"/>
      <w:r w:rsidR="00EF527F" w:rsidRPr="00075607">
        <w:rPr>
          <w:rFonts w:asciiTheme="majorBidi" w:eastAsia="Calibri" w:hAnsiTheme="majorBidi" w:cstheme="majorBidi"/>
          <w:color w:val="000000" w:themeColor="text1"/>
          <w:sz w:val="24"/>
          <w:szCs w:val="24"/>
          <w:lang w:val="en-US" w:bidi="fa-IR"/>
        </w:rPr>
        <w:t>ahar</w:t>
      </w:r>
      <w:proofErr w:type="spellEnd"/>
      <w:r w:rsidR="00EF527F" w:rsidRPr="00075607">
        <w:rPr>
          <w:rFonts w:asciiTheme="majorBidi" w:eastAsia="Calibri" w:hAnsiTheme="majorBidi" w:cstheme="majorBidi"/>
          <w:color w:val="000000" w:themeColor="text1"/>
          <w:sz w:val="24"/>
          <w:szCs w:val="24"/>
          <w:lang w:val="en-US" w:bidi="fa-IR"/>
        </w:rPr>
        <w:t xml:space="preserve"> </w:t>
      </w:r>
      <w:proofErr w:type="spellStart"/>
      <w:r w:rsidR="00EF527F" w:rsidRPr="00075607">
        <w:rPr>
          <w:rFonts w:asciiTheme="majorBidi" w:eastAsia="Calibri" w:hAnsiTheme="majorBidi" w:cstheme="majorBidi"/>
          <w:color w:val="000000" w:themeColor="text1"/>
          <w:sz w:val="24"/>
          <w:szCs w:val="24"/>
          <w:lang w:val="en-US" w:bidi="fa-IR"/>
        </w:rPr>
        <w:t>Momeni</w:t>
      </w:r>
      <w:proofErr w:type="spellEnd"/>
    </w:p>
    <w:p w14:paraId="4393B47A" w14:textId="77777777" w:rsidR="005E536A" w:rsidRPr="00075607" w:rsidRDefault="005E536A">
      <w:pPr>
        <w:shd w:val="clear" w:color="auto" w:fill="FFFFFF"/>
        <w:spacing w:line="240" w:lineRule="auto"/>
        <w:rPr>
          <w:rFonts w:asciiTheme="majorBidi" w:eastAsia="Calibri" w:hAnsiTheme="majorBidi" w:cstheme="majorBidi"/>
          <w:b/>
          <w:color w:val="000000" w:themeColor="text1"/>
          <w:sz w:val="24"/>
          <w:szCs w:val="24"/>
          <w:u w:val="single"/>
        </w:rPr>
      </w:pPr>
    </w:p>
    <w:p w14:paraId="147F8A82" w14:textId="77777777" w:rsidR="005E536A" w:rsidRPr="00075607" w:rsidRDefault="005E536A">
      <w:pPr>
        <w:shd w:val="clear" w:color="auto" w:fill="FFFFFF"/>
        <w:spacing w:line="240" w:lineRule="auto"/>
        <w:rPr>
          <w:rFonts w:asciiTheme="majorBidi" w:eastAsia="Calibri" w:hAnsiTheme="majorBidi" w:cstheme="majorBidi"/>
          <w:b/>
          <w:color w:val="000000" w:themeColor="text1"/>
          <w:sz w:val="24"/>
          <w:szCs w:val="24"/>
          <w:u w:val="single"/>
        </w:rPr>
      </w:pPr>
    </w:p>
    <w:p w14:paraId="7BF15D10" w14:textId="77777777" w:rsidR="005E536A" w:rsidRPr="00075607" w:rsidRDefault="00000000">
      <w:pPr>
        <w:shd w:val="clear" w:color="auto" w:fill="FFFFFF"/>
        <w:spacing w:line="240" w:lineRule="auto"/>
        <w:rPr>
          <w:rFonts w:asciiTheme="majorBidi" w:eastAsia="Calibri" w:hAnsiTheme="majorBidi" w:cstheme="majorBidi"/>
          <w:b/>
          <w:color w:val="000000" w:themeColor="text1"/>
          <w:sz w:val="26"/>
          <w:szCs w:val="26"/>
          <w:u w:val="single"/>
        </w:rPr>
      </w:pPr>
      <w:r w:rsidRPr="00075607">
        <w:rPr>
          <w:rFonts w:asciiTheme="majorBidi" w:eastAsia="Calibri" w:hAnsiTheme="majorBidi" w:cstheme="majorBidi"/>
          <w:b/>
          <w:color w:val="000000" w:themeColor="text1"/>
          <w:sz w:val="26"/>
          <w:szCs w:val="26"/>
          <w:u w:val="single"/>
        </w:rPr>
        <w:t>Course Description:</w:t>
      </w:r>
    </w:p>
    <w:p w14:paraId="5DB676DB" w14:textId="77777777" w:rsidR="00C45444" w:rsidRPr="00075607" w:rsidRDefault="00C45444" w:rsidP="00C45444">
      <w:pPr>
        <w:pStyle w:val="pb-2"/>
        <w:rPr>
          <w:rFonts w:asciiTheme="majorBidi" w:hAnsiTheme="majorBidi" w:cstheme="majorBidi"/>
          <w:color w:val="000000" w:themeColor="text1"/>
        </w:rPr>
      </w:pPr>
      <w:r w:rsidRPr="00075607">
        <w:rPr>
          <w:rStyle w:val="Strong"/>
          <w:rFonts w:asciiTheme="majorBidi" w:hAnsiTheme="majorBidi" w:cstheme="majorBidi"/>
          <w:color w:val="000000" w:themeColor="text1"/>
        </w:rPr>
        <w:t>The Graphic Novel Experience: From Concept to Creation</w:t>
      </w:r>
      <w:r w:rsidRPr="00075607">
        <w:rPr>
          <w:rFonts w:asciiTheme="majorBidi" w:hAnsiTheme="majorBidi" w:cstheme="majorBidi"/>
          <w:color w:val="000000" w:themeColor="text1"/>
        </w:rPr>
        <w:t xml:space="preserve"> is a workshop designed to explore the dynamic world of graphic novels. Participants will explore the art and narrative techniques unique to this medium. Throughout the course, participants will analyze and discuss seminal works, including "Maus" by Art Spiegelman and "Persepolis" by Marjane Satrapi. Participants can also create their own graphic novel concepts, focusing on character development, visual storytelling, and thematic depth. At the end of the course, learners will present their main storyline and </w:t>
      </w:r>
      <w:proofErr w:type="spellStart"/>
      <w:r w:rsidRPr="00075607">
        <w:rPr>
          <w:rFonts w:asciiTheme="majorBidi" w:hAnsiTheme="majorBidi" w:cstheme="majorBidi"/>
          <w:color w:val="000000" w:themeColor="text1"/>
        </w:rPr>
        <w:t>portagonist</w:t>
      </w:r>
      <w:proofErr w:type="spellEnd"/>
      <w:r w:rsidRPr="00075607">
        <w:rPr>
          <w:rFonts w:asciiTheme="majorBidi" w:hAnsiTheme="majorBidi" w:cstheme="majorBidi"/>
          <w:color w:val="000000" w:themeColor="text1"/>
        </w:rPr>
        <w:t xml:space="preserve"> and receive peer feedback, enabling a collaborative and creative learning environment.</w:t>
      </w:r>
    </w:p>
    <w:p w14:paraId="5D7F0084" w14:textId="77777777" w:rsidR="005E536A" w:rsidRPr="00075607" w:rsidRDefault="005E536A">
      <w:pPr>
        <w:shd w:val="clear" w:color="auto" w:fill="FFFFFF"/>
        <w:spacing w:line="240" w:lineRule="auto"/>
        <w:rPr>
          <w:rFonts w:asciiTheme="majorBidi" w:eastAsia="Calibri" w:hAnsiTheme="majorBidi" w:cstheme="majorBidi"/>
          <w:color w:val="000000" w:themeColor="text1"/>
          <w:sz w:val="24"/>
          <w:szCs w:val="24"/>
        </w:rPr>
      </w:pPr>
    </w:p>
    <w:p w14:paraId="7CDBB54C" w14:textId="77777777" w:rsidR="005E536A" w:rsidRPr="00075607" w:rsidRDefault="005E536A">
      <w:pPr>
        <w:shd w:val="clear" w:color="auto" w:fill="FFFFFF"/>
        <w:spacing w:line="240" w:lineRule="auto"/>
        <w:rPr>
          <w:rFonts w:asciiTheme="majorBidi" w:eastAsia="Calibri" w:hAnsiTheme="majorBidi" w:cstheme="majorBidi"/>
          <w:color w:val="000000" w:themeColor="text1"/>
          <w:sz w:val="24"/>
          <w:szCs w:val="24"/>
        </w:rPr>
      </w:pPr>
    </w:p>
    <w:p w14:paraId="13C72AF5" w14:textId="77777777" w:rsidR="005E536A" w:rsidRPr="00075607" w:rsidRDefault="00000000">
      <w:pPr>
        <w:shd w:val="clear" w:color="auto" w:fill="FFFFFF"/>
        <w:spacing w:line="240" w:lineRule="auto"/>
        <w:rPr>
          <w:rFonts w:asciiTheme="majorBidi" w:eastAsia="Calibri" w:hAnsiTheme="majorBidi" w:cstheme="majorBidi"/>
          <w:b/>
          <w:color w:val="000000" w:themeColor="text1"/>
          <w:sz w:val="26"/>
          <w:szCs w:val="26"/>
          <w:u w:val="single"/>
        </w:rPr>
      </w:pPr>
      <w:r w:rsidRPr="00075607">
        <w:rPr>
          <w:rFonts w:asciiTheme="majorBidi" w:eastAsia="Calibri" w:hAnsiTheme="majorBidi" w:cstheme="majorBidi"/>
          <w:b/>
          <w:color w:val="000000" w:themeColor="text1"/>
          <w:sz w:val="26"/>
          <w:szCs w:val="26"/>
          <w:u w:val="single"/>
        </w:rPr>
        <w:t>Course Takeaways:</w:t>
      </w:r>
    </w:p>
    <w:p w14:paraId="0D7B487D" w14:textId="77777777" w:rsidR="005C3336" w:rsidRPr="00075607" w:rsidRDefault="005C3336" w:rsidP="005C3336">
      <w:pPr>
        <w:shd w:val="clear" w:color="auto" w:fill="FFFFFF"/>
        <w:spacing w:line="240" w:lineRule="auto"/>
        <w:rPr>
          <w:rFonts w:asciiTheme="majorBidi" w:eastAsia="Calibri" w:hAnsiTheme="majorBidi" w:cstheme="majorBidi"/>
          <w:b/>
          <w:color w:val="000000" w:themeColor="text1"/>
          <w:sz w:val="26"/>
          <w:szCs w:val="26"/>
          <w:u w:val="single"/>
        </w:rPr>
      </w:pPr>
    </w:p>
    <w:p w14:paraId="4D9888B9" w14:textId="0CB2494A" w:rsidR="005C3336" w:rsidRPr="00075607" w:rsidRDefault="005C3336" w:rsidP="005C3336">
      <w:pPr>
        <w:shd w:val="clear" w:color="auto" w:fill="FFFFFF"/>
        <w:spacing w:line="240" w:lineRule="auto"/>
        <w:rPr>
          <w:rFonts w:asciiTheme="majorBidi" w:eastAsia="Calibri" w:hAnsiTheme="majorBidi" w:cstheme="majorBidi"/>
          <w:bCs/>
          <w:color w:val="000000" w:themeColor="text1"/>
          <w:sz w:val="26"/>
          <w:szCs w:val="26"/>
        </w:rPr>
      </w:pPr>
      <w:r w:rsidRPr="00075607">
        <w:rPr>
          <w:rFonts w:asciiTheme="majorBidi" w:eastAsia="Calibri" w:hAnsiTheme="majorBidi" w:cstheme="majorBidi"/>
          <w:bCs/>
          <w:color w:val="000000" w:themeColor="text1"/>
          <w:sz w:val="26"/>
          <w:szCs w:val="26"/>
        </w:rPr>
        <w:t>Learn Visual Storytelling Techniques</w:t>
      </w:r>
    </w:p>
    <w:p w14:paraId="6FC20C94" w14:textId="77777777" w:rsidR="005C3336" w:rsidRPr="00075607" w:rsidRDefault="005C3336" w:rsidP="005C3336">
      <w:pPr>
        <w:shd w:val="clear" w:color="auto" w:fill="FFFFFF"/>
        <w:spacing w:line="240" w:lineRule="auto"/>
        <w:rPr>
          <w:rFonts w:asciiTheme="majorBidi" w:eastAsia="Calibri" w:hAnsiTheme="majorBidi" w:cstheme="majorBidi"/>
          <w:bCs/>
          <w:color w:val="000000" w:themeColor="text1"/>
          <w:sz w:val="26"/>
          <w:szCs w:val="26"/>
        </w:rPr>
      </w:pPr>
      <w:r w:rsidRPr="00075607">
        <w:rPr>
          <w:rFonts w:asciiTheme="majorBidi" w:eastAsia="Calibri" w:hAnsiTheme="majorBidi" w:cstheme="majorBidi"/>
          <w:bCs/>
          <w:color w:val="000000" w:themeColor="text1"/>
          <w:sz w:val="26"/>
          <w:szCs w:val="26"/>
        </w:rPr>
        <w:t xml:space="preserve">   - Learners will gain insight into the elements of visual storytelling, including panel layout, use of color, and the integration of text and image to create compelling narratives.</w:t>
      </w:r>
    </w:p>
    <w:p w14:paraId="02696EC6" w14:textId="77777777" w:rsidR="005C3336" w:rsidRPr="00075607" w:rsidRDefault="005C3336" w:rsidP="005C3336">
      <w:pPr>
        <w:shd w:val="clear" w:color="auto" w:fill="FFFFFF"/>
        <w:spacing w:line="240" w:lineRule="auto"/>
        <w:rPr>
          <w:rFonts w:asciiTheme="majorBidi" w:eastAsia="Calibri" w:hAnsiTheme="majorBidi" w:cstheme="majorBidi"/>
          <w:bCs/>
          <w:color w:val="000000" w:themeColor="text1"/>
          <w:sz w:val="26"/>
          <w:szCs w:val="26"/>
        </w:rPr>
      </w:pPr>
    </w:p>
    <w:p w14:paraId="21CB4FB7" w14:textId="655A904A" w:rsidR="005C3336" w:rsidRPr="00075607" w:rsidRDefault="005C3336" w:rsidP="005C3336">
      <w:pPr>
        <w:shd w:val="clear" w:color="auto" w:fill="FFFFFF"/>
        <w:spacing w:line="240" w:lineRule="auto"/>
        <w:rPr>
          <w:rFonts w:asciiTheme="majorBidi" w:eastAsia="Calibri" w:hAnsiTheme="majorBidi" w:cstheme="majorBidi"/>
          <w:bCs/>
          <w:color w:val="000000" w:themeColor="text1"/>
          <w:sz w:val="26"/>
          <w:szCs w:val="26"/>
        </w:rPr>
      </w:pPr>
      <w:r w:rsidRPr="00075607">
        <w:rPr>
          <w:rFonts w:asciiTheme="majorBidi" w:eastAsia="Calibri" w:hAnsiTheme="majorBidi" w:cstheme="majorBidi"/>
          <w:bCs/>
          <w:color w:val="000000" w:themeColor="text1"/>
          <w:sz w:val="26"/>
          <w:szCs w:val="26"/>
        </w:rPr>
        <w:t>Gain Skills in Graphic Novel Creation</w:t>
      </w:r>
    </w:p>
    <w:p w14:paraId="5AC7C6B4" w14:textId="6BAC6BAC" w:rsidR="005E536A" w:rsidRPr="00075607" w:rsidRDefault="005C3336" w:rsidP="00075607">
      <w:pPr>
        <w:shd w:val="clear" w:color="auto" w:fill="FFFFFF"/>
        <w:spacing w:line="240" w:lineRule="auto"/>
        <w:rPr>
          <w:rFonts w:asciiTheme="majorBidi" w:eastAsia="Calibri" w:hAnsiTheme="majorBidi" w:cstheme="majorBidi"/>
          <w:bCs/>
          <w:color w:val="000000" w:themeColor="text1"/>
          <w:sz w:val="26"/>
          <w:szCs w:val="26"/>
        </w:rPr>
      </w:pPr>
      <w:r w:rsidRPr="00075607">
        <w:rPr>
          <w:rFonts w:asciiTheme="majorBidi" w:eastAsia="Calibri" w:hAnsiTheme="majorBidi" w:cstheme="majorBidi"/>
          <w:bCs/>
          <w:color w:val="000000" w:themeColor="text1"/>
          <w:sz w:val="26"/>
          <w:szCs w:val="26"/>
        </w:rPr>
        <w:t xml:space="preserve">   - Learners will develop practical skills in conceptualizing and creating their own graphic novel projects, from character development and scripting to storyboarding.</w:t>
      </w:r>
    </w:p>
    <w:p w14:paraId="29EE12E4" w14:textId="77777777" w:rsidR="005E536A" w:rsidRPr="00075607" w:rsidRDefault="005E536A">
      <w:pPr>
        <w:shd w:val="clear" w:color="auto" w:fill="FFFFFF"/>
        <w:spacing w:line="240" w:lineRule="auto"/>
        <w:rPr>
          <w:rFonts w:asciiTheme="majorBidi" w:eastAsia="Calibri" w:hAnsiTheme="majorBidi" w:cstheme="majorBidi"/>
          <w:b/>
          <w:color w:val="000000" w:themeColor="text1"/>
          <w:sz w:val="24"/>
          <w:szCs w:val="24"/>
          <w:u w:val="single"/>
        </w:rPr>
      </w:pPr>
    </w:p>
    <w:p w14:paraId="2D578D2C" w14:textId="77777777" w:rsidR="005E536A" w:rsidRPr="00075607" w:rsidRDefault="00000000">
      <w:pPr>
        <w:shd w:val="clear" w:color="auto" w:fill="FFFFFF"/>
        <w:spacing w:line="240" w:lineRule="auto"/>
        <w:rPr>
          <w:rFonts w:asciiTheme="majorBidi" w:eastAsia="Calibri" w:hAnsiTheme="majorBidi" w:cstheme="majorBidi"/>
          <w:b/>
          <w:color w:val="000000" w:themeColor="text1"/>
          <w:sz w:val="26"/>
          <w:szCs w:val="26"/>
          <w:u w:val="single"/>
        </w:rPr>
      </w:pPr>
      <w:r w:rsidRPr="00075607">
        <w:rPr>
          <w:rFonts w:asciiTheme="majorBidi" w:eastAsia="Calibri" w:hAnsiTheme="majorBidi" w:cstheme="majorBidi"/>
          <w:b/>
          <w:color w:val="000000" w:themeColor="text1"/>
          <w:sz w:val="26"/>
          <w:szCs w:val="26"/>
          <w:u w:val="single"/>
        </w:rPr>
        <w:t>Course Materials:</w:t>
      </w:r>
    </w:p>
    <w:p w14:paraId="12CF8A62" w14:textId="77777777" w:rsidR="005E536A" w:rsidRPr="00075607" w:rsidRDefault="005E536A">
      <w:pPr>
        <w:shd w:val="clear" w:color="auto" w:fill="FFFFFF"/>
        <w:spacing w:line="240" w:lineRule="auto"/>
        <w:rPr>
          <w:rFonts w:asciiTheme="majorBidi" w:eastAsia="Calibri" w:hAnsiTheme="majorBidi" w:cstheme="majorBidi"/>
          <w:b/>
          <w:color w:val="000000" w:themeColor="text1"/>
          <w:sz w:val="24"/>
          <w:szCs w:val="24"/>
          <w:u w:val="single"/>
        </w:rPr>
      </w:pPr>
    </w:p>
    <w:p w14:paraId="01CE326E" w14:textId="77777777" w:rsidR="00075607" w:rsidRPr="00075607" w:rsidRDefault="00075607" w:rsidP="00075607">
      <w:pPr>
        <w:pStyle w:val="pb-2"/>
        <w:rPr>
          <w:rFonts w:asciiTheme="majorBidi" w:hAnsiTheme="majorBidi" w:cstheme="majorBidi"/>
          <w:color w:val="000000" w:themeColor="text1"/>
        </w:rPr>
      </w:pPr>
      <w:r w:rsidRPr="00075607">
        <w:rPr>
          <w:rStyle w:val="Strong"/>
          <w:rFonts w:asciiTheme="majorBidi" w:hAnsiTheme="majorBidi" w:cstheme="majorBidi"/>
          <w:color w:val="000000" w:themeColor="text1"/>
        </w:rPr>
        <w:t>Course Readings:</w:t>
      </w:r>
    </w:p>
    <w:p w14:paraId="5E716280" w14:textId="77777777" w:rsidR="00075607" w:rsidRPr="00075607" w:rsidRDefault="00075607" w:rsidP="00075607">
      <w:pPr>
        <w:pStyle w:val="pb-2"/>
        <w:rPr>
          <w:rFonts w:asciiTheme="majorBidi" w:hAnsiTheme="majorBidi" w:cstheme="majorBidi"/>
          <w:color w:val="000000" w:themeColor="text1"/>
        </w:rPr>
      </w:pPr>
      <w:r w:rsidRPr="00075607">
        <w:rPr>
          <w:rFonts w:asciiTheme="majorBidi" w:hAnsiTheme="majorBidi" w:cstheme="majorBidi"/>
          <w:color w:val="000000" w:themeColor="text1"/>
        </w:rPr>
        <w:t xml:space="preserve">1. </w:t>
      </w:r>
      <w:r w:rsidRPr="00075607">
        <w:rPr>
          <w:rStyle w:val="Strong"/>
          <w:rFonts w:asciiTheme="majorBidi" w:hAnsiTheme="majorBidi" w:cstheme="majorBidi"/>
          <w:color w:val="000000" w:themeColor="text1"/>
        </w:rPr>
        <w:t xml:space="preserve">Art Spiegelman, </w:t>
      </w:r>
      <w:r w:rsidRPr="00075607">
        <w:rPr>
          <w:rStyle w:val="Emphasis"/>
          <w:rFonts w:asciiTheme="majorBidi" w:hAnsiTheme="majorBidi" w:cstheme="majorBidi"/>
          <w:b/>
          <w:bCs/>
          <w:color w:val="000000" w:themeColor="text1"/>
        </w:rPr>
        <w:t>Maus</w:t>
      </w:r>
    </w:p>
    <w:p w14:paraId="3EDCBFB7" w14:textId="77777777" w:rsidR="00075607" w:rsidRPr="00075607" w:rsidRDefault="00075607" w:rsidP="00075607">
      <w:pPr>
        <w:pStyle w:val="pb-2"/>
        <w:rPr>
          <w:rFonts w:asciiTheme="majorBidi" w:hAnsiTheme="majorBidi" w:cstheme="majorBidi"/>
          <w:color w:val="000000" w:themeColor="text1"/>
        </w:rPr>
      </w:pPr>
      <w:r w:rsidRPr="00075607">
        <w:rPr>
          <w:rStyle w:val="issue-underline"/>
          <w:rFonts w:asciiTheme="majorBidi" w:hAnsiTheme="majorBidi" w:cstheme="majorBidi"/>
          <w:color w:val="000000" w:themeColor="text1"/>
        </w:rPr>
        <w:t>-</w:t>
      </w:r>
      <w:r w:rsidRPr="00075607">
        <w:rPr>
          <w:rFonts w:asciiTheme="majorBidi" w:hAnsiTheme="majorBidi" w:cstheme="majorBidi"/>
          <w:color w:val="000000" w:themeColor="text1"/>
        </w:rPr>
        <w:t xml:space="preserve"> </w:t>
      </w:r>
      <w:r w:rsidRPr="00075607">
        <w:rPr>
          <w:rStyle w:val="Emphasis"/>
          <w:rFonts w:asciiTheme="majorBidi" w:hAnsiTheme="majorBidi" w:cstheme="majorBidi"/>
          <w:color w:val="000000" w:themeColor="text1"/>
        </w:rPr>
        <w:t>Maus</w:t>
      </w:r>
      <w:r w:rsidRPr="00075607">
        <w:rPr>
          <w:rFonts w:asciiTheme="majorBidi" w:hAnsiTheme="majorBidi" w:cstheme="majorBidi"/>
          <w:color w:val="000000" w:themeColor="text1"/>
        </w:rPr>
        <w:t xml:space="preserve"> is a Pulitzer Prize-winning graphic novel that tells the harrowing true story of the author's father's experience during the Holocaust. Using anthropomorphic characters, Spiegelman explores themes of trauma, survival, and memory.</w:t>
      </w:r>
    </w:p>
    <w:p w14:paraId="35B39996" w14:textId="77777777" w:rsidR="00075607" w:rsidRPr="00075607" w:rsidRDefault="00075607" w:rsidP="00075607">
      <w:pPr>
        <w:pStyle w:val="pb-2"/>
        <w:rPr>
          <w:rFonts w:asciiTheme="majorBidi" w:hAnsiTheme="majorBidi" w:cstheme="majorBidi"/>
          <w:color w:val="000000" w:themeColor="text1"/>
        </w:rPr>
      </w:pPr>
      <w:r w:rsidRPr="00075607">
        <w:rPr>
          <w:rFonts w:asciiTheme="majorBidi" w:hAnsiTheme="majorBidi" w:cstheme="majorBidi"/>
          <w:color w:val="000000" w:themeColor="text1"/>
        </w:rPr>
        <w:t xml:space="preserve">2. </w:t>
      </w:r>
      <w:r w:rsidRPr="00075607">
        <w:rPr>
          <w:rStyle w:val="Strong"/>
          <w:rFonts w:asciiTheme="majorBidi" w:hAnsiTheme="majorBidi" w:cstheme="majorBidi"/>
          <w:color w:val="000000" w:themeColor="text1"/>
        </w:rPr>
        <w:t xml:space="preserve">Marjane Satrapi, </w:t>
      </w:r>
      <w:r w:rsidRPr="00075607">
        <w:rPr>
          <w:rStyle w:val="Emphasis"/>
          <w:rFonts w:asciiTheme="majorBidi" w:hAnsiTheme="majorBidi" w:cstheme="majorBidi"/>
          <w:b/>
          <w:bCs/>
          <w:color w:val="000000" w:themeColor="text1"/>
        </w:rPr>
        <w:t>Persepolis</w:t>
      </w:r>
    </w:p>
    <w:p w14:paraId="4617DB9F" w14:textId="77777777" w:rsidR="00075607" w:rsidRPr="00075607" w:rsidRDefault="00075607" w:rsidP="00075607">
      <w:pPr>
        <w:pStyle w:val="pb-2"/>
        <w:rPr>
          <w:rFonts w:asciiTheme="majorBidi" w:hAnsiTheme="majorBidi" w:cstheme="majorBidi"/>
          <w:color w:val="000000" w:themeColor="text1"/>
        </w:rPr>
      </w:pPr>
      <w:r w:rsidRPr="00075607">
        <w:rPr>
          <w:rStyle w:val="issue-underline"/>
          <w:rFonts w:asciiTheme="majorBidi" w:hAnsiTheme="majorBidi" w:cstheme="majorBidi"/>
          <w:color w:val="000000" w:themeColor="text1"/>
        </w:rPr>
        <w:t>-</w:t>
      </w:r>
      <w:r w:rsidRPr="00075607">
        <w:rPr>
          <w:rFonts w:asciiTheme="majorBidi" w:hAnsiTheme="majorBidi" w:cstheme="majorBidi"/>
          <w:color w:val="000000" w:themeColor="text1"/>
        </w:rPr>
        <w:t xml:space="preserve"> </w:t>
      </w:r>
      <w:r w:rsidRPr="00075607">
        <w:rPr>
          <w:rStyle w:val="Emphasis"/>
          <w:rFonts w:asciiTheme="majorBidi" w:hAnsiTheme="majorBidi" w:cstheme="majorBidi"/>
          <w:color w:val="000000" w:themeColor="text1"/>
        </w:rPr>
        <w:t>Persepolis</w:t>
      </w:r>
      <w:r w:rsidRPr="00075607">
        <w:rPr>
          <w:rFonts w:asciiTheme="majorBidi" w:hAnsiTheme="majorBidi" w:cstheme="majorBidi"/>
          <w:color w:val="000000" w:themeColor="text1"/>
        </w:rPr>
        <w:t xml:space="preserve"> is an autobiographical graphic novel that depicts Satrapi's childhood and early adult years in Iran during and after the Islamic Revolution. The novel provides </w:t>
      </w:r>
      <w:r w:rsidRPr="00075607">
        <w:rPr>
          <w:rStyle w:val="issue-underline"/>
          <w:rFonts w:asciiTheme="majorBidi" w:hAnsiTheme="majorBidi" w:cstheme="majorBidi"/>
          <w:color w:val="000000" w:themeColor="text1"/>
        </w:rPr>
        <w:t>a unique</w:t>
      </w:r>
      <w:r w:rsidRPr="00075607">
        <w:rPr>
          <w:rFonts w:asciiTheme="majorBidi" w:hAnsiTheme="majorBidi" w:cstheme="majorBidi"/>
          <w:color w:val="000000" w:themeColor="text1"/>
        </w:rPr>
        <w:t xml:space="preserve"> perspective on </w:t>
      </w:r>
      <w:r w:rsidRPr="00075607">
        <w:rPr>
          <w:rStyle w:val="issue-underline"/>
          <w:rFonts w:asciiTheme="majorBidi" w:hAnsiTheme="majorBidi" w:cstheme="majorBidi"/>
          <w:color w:val="000000" w:themeColor="text1"/>
        </w:rPr>
        <w:t>the cultural and political upheavals in Iran.</w:t>
      </w:r>
    </w:p>
    <w:p w14:paraId="1C512B38" w14:textId="77777777" w:rsidR="00075607" w:rsidRPr="00075607" w:rsidRDefault="00075607" w:rsidP="00075607">
      <w:pPr>
        <w:pStyle w:val="pb-2"/>
        <w:rPr>
          <w:rFonts w:asciiTheme="majorBidi" w:hAnsiTheme="majorBidi" w:cstheme="majorBidi"/>
          <w:color w:val="000000" w:themeColor="text1"/>
        </w:rPr>
      </w:pPr>
      <w:r w:rsidRPr="00075607">
        <w:rPr>
          <w:rStyle w:val="Strong"/>
          <w:rFonts w:asciiTheme="majorBidi" w:hAnsiTheme="majorBidi" w:cstheme="majorBidi"/>
          <w:color w:val="000000" w:themeColor="text1"/>
        </w:rPr>
        <w:t>Recommended Post-Course Readings:</w:t>
      </w:r>
    </w:p>
    <w:p w14:paraId="70F3CF9E" w14:textId="77777777" w:rsidR="00075607" w:rsidRPr="00075607" w:rsidRDefault="00075607" w:rsidP="00075607">
      <w:pPr>
        <w:pStyle w:val="pb-2"/>
        <w:rPr>
          <w:rFonts w:asciiTheme="majorBidi" w:hAnsiTheme="majorBidi" w:cstheme="majorBidi"/>
          <w:color w:val="000000" w:themeColor="text1"/>
        </w:rPr>
      </w:pPr>
      <w:r w:rsidRPr="00075607">
        <w:rPr>
          <w:rFonts w:asciiTheme="majorBidi" w:hAnsiTheme="majorBidi" w:cstheme="majorBidi"/>
          <w:color w:val="000000" w:themeColor="text1"/>
        </w:rPr>
        <w:t xml:space="preserve">1. </w:t>
      </w:r>
      <w:r w:rsidRPr="00075607">
        <w:rPr>
          <w:rStyle w:val="Strong"/>
          <w:rFonts w:asciiTheme="majorBidi" w:hAnsiTheme="majorBidi" w:cstheme="majorBidi"/>
          <w:color w:val="000000" w:themeColor="text1"/>
        </w:rPr>
        <w:t xml:space="preserve">Alison Bechdel, </w:t>
      </w:r>
      <w:r w:rsidRPr="00075607">
        <w:rPr>
          <w:rStyle w:val="Emphasis"/>
          <w:rFonts w:asciiTheme="majorBidi" w:hAnsiTheme="majorBidi" w:cstheme="majorBidi"/>
          <w:b/>
          <w:bCs/>
          <w:color w:val="000000" w:themeColor="text1"/>
        </w:rPr>
        <w:t>Fun Home</w:t>
      </w:r>
    </w:p>
    <w:p w14:paraId="5470DD27" w14:textId="77777777" w:rsidR="00075607" w:rsidRPr="00075607" w:rsidRDefault="00075607" w:rsidP="00075607">
      <w:pPr>
        <w:pStyle w:val="pb-2"/>
        <w:rPr>
          <w:rFonts w:asciiTheme="majorBidi" w:hAnsiTheme="majorBidi" w:cstheme="majorBidi"/>
          <w:color w:val="000000" w:themeColor="text1"/>
        </w:rPr>
      </w:pPr>
      <w:r w:rsidRPr="00075607">
        <w:rPr>
          <w:rStyle w:val="issue-underline"/>
          <w:rFonts w:asciiTheme="majorBidi" w:hAnsiTheme="majorBidi" w:cstheme="majorBidi"/>
          <w:color w:val="000000" w:themeColor="text1"/>
        </w:rPr>
        <w:t>-</w:t>
      </w:r>
      <w:r w:rsidRPr="00075607">
        <w:rPr>
          <w:rFonts w:asciiTheme="majorBidi" w:hAnsiTheme="majorBidi" w:cstheme="majorBidi"/>
          <w:color w:val="000000" w:themeColor="text1"/>
        </w:rPr>
        <w:t xml:space="preserve"> In </w:t>
      </w:r>
      <w:r w:rsidRPr="00075607">
        <w:rPr>
          <w:rStyle w:val="Emphasis"/>
          <w:rFonts w:asciiTheme="majorBidi" w:hAnsiTheme="majorBidi" w:cstheme="majorBidi"/>
          <w:color w:val="000000" w:themeColor="text1"/>
        </w:rPr>
        <w:t>Fun Home</w:t>
      </w:r>
      <w:r w:rsidRPr="00075607">
        <w:rPr>
          <w:rFonts w:asciiTheme="majorBidi" w:hAnsiTheme="majorBidi" w:cstheme="majorBidi"/>
          <w:color w:val="000000" w:themeColor="text1"/>
        </w:rPr>
        <w:t>, Bechdel delves into her complex relationship with her father, exploring themes of family, identity, and sexuality. This memoir is known for its intricate artwork and deep emotional resonance.</w:t>
      </w:r>
    </w:p>
    <w:p w14:paraId="08E10BA5" w14:textId="77777777" w:rsidR="00075607" w:rsidRPr="00075607" w:rsidRDefault="00075607" w:rsidP="00075607">
      <w:pPr>
        <w:pStyle w:val="pb-2"/>
        <w:rPr>
          <w:rFonts w:asciiTheme="majorBidi" w:hAnsiTheme="majorBidi" w:cstheme="majorBidi"/>
          <w:color w:val="000000" w:themeColor="text1"/>
        </w:rPr>
      </w:pPr>
      <w:r w:rsidRPr="00075607">
        <w:rPr>
          <w:rFonts w:asciiTheme="majorBidi" w:hAnsiTheme="majorBidi" w:cstheme="majorBidi"/>
          <w:color w:val="000000" w:themeColor="text1"/>
        </w:rPr>
        <w:t xml:space="preserve">2. </w:t>
      </w:r>
      <w:r w:rsidRPr="00075607">
        <w:rPr>
          <w:rStyle w:val="Strong"/>
          <w:rFonts w:asciiTheme="majorBidi" w:hAnsiTheme="majorBidi" w:cstheme="majorBidi"/>
          <w:color w:val="000000" w:themeColor="text1"/>
        </w:rPr>
        <w:t xml:space="preserve">Riad </w:t>
      </w:r>
      <w:proofErr w:type="spellStart"/>
      <w:r w:rsidRPr="00075607">
        <w:rPr>
          <w:rStyle w:val="Strong"/>
          <w:rFonts w:asciiTheme="majorBidi" w:hAnsiTheme="majorBidi" w:cstheme="majorBidi"/>
          <w:color w:val="000000" w:themeColor="text1"/>
        </w:rPr>
        <w:t>Sattouf</w:t>
      </w:r>
      <w:proofErr w:type="spellEnd"/>
      <w:r w:rsidRPr="00075607">
        <w:rPr>
          <w:rStyle w:val="Strong"/>
          <w:rFonts w:asciiTheme="majorBidi" w:hAnsiTheme="majorBidi" w:cstheme="majorBidi"/>
          <w:color w:val="000000" w:themeColor="text1"/>
        </w:rPr>
        <w:t xml:space="preserve">, </w:t>
      </w:r>
      <w:r w:rsidRPr="00075607">
        <w:rPr>
          <w:rStyle w:val="Emphasis"/>
          <w:rFonts w:asciiTheme="majorBidi" w:hAnsiTheme="majorBidi" w:cstheme="majorBidi"/>
          <w:b/>
          <w:bCs/>
          <w:color w:val="000000" w:themeColor="text1"/>
        </w:rPr>
        <w:t>The Arab of the Future</w:t>
      </w:r>
    </w:p>
    <w:p w14:paraId="795358E2" w14:textId="1FC069BF" w:rsidR="005E536A" w:rsidRDefault="00075607" w:rsidP="00075607">
      <w:pPr>
        <w:pStyle w:val="pb-2"/>
        <w:rPr>
          <w:rFonts w:asciiTheme="majorBidi" w:hAnsiTheme="majorBidi" w:cstheme="majorBidi"/>
          <w:color w:val="000000" w:themeColor="text1"/>
        </w:rPr>
      </w:pPr>
      <w:r w:rsidRPr="00075607">
        <w:rPr>
          <w:rStyle w:val="issue-underline"/>
          <w:rFonts w:asciiTheme="majorBidi" w:hAnsiTheme="majorBidi" w:cstheme="majorBidi"/>
          <w:color w:val="000000" w:themeColor="text1"/>
        </w:rPr>
        <w:t>-</w:t>
      </w:r>
      <w:r w:rsidRPr="00075607">
        <w:rPr>
          <w:rFonts w:asciiTheme="majorBidi" w:hAnsiTheme="majorBidi" w:cstheme="majorBidi"/>
          <w:color w:val="000000" w:themeColor="text1"/>
        </w:rPr>
        <w:t xml:space="preserve"> </w:t>
      </w:r>
      <w:r w:rsidRPr="00075607">
        <w:rPr>
          <w:rStyle w:val="Emphasis"/>
          <w:rFonts w:asciiTheme="majorBidi" w:hAnsiTheme="majorBidi" w:cstheme="majorBidi"/>
          <w:color w:val="000000" w:themeColor="text1"/>
        </w:rPr>
        <w:t>The Arab of the Future</w:t>
      </w:r>
      <w:r w:rsidRPr="00075607">
        <w:rPr>
          <w:rFonts w:asciiTheme="majorBidi" w:hAnsiTheme="majorBidi" w:cstheme="majorBidi"/>
          <w:color w:val="000000" w:themeColor="text1"/>
        </w:rPr>
        <w:t xml:space="preserve"> is </w:t>
      </w:r>
      <w:r w:rsidRPr="00075607">
        <w:rPr>
          <w:rStyle w:val="issue-underline"/>
          <w:rFonts w:asciiTheme="majorBidi" w:hAnsiTheme="majorBidi" w:cstheme="majorBidi"/>
          <w:color w:val="000000" w:themeColor="text1"/>
        </w:rPr>
        <w:t>a memoir in graphic novel form that recounts</w:t>
      </w:r>
      <w:r w:rsidRPr="00075607">
        <w:rPr>
          <w:rFonts w:asciiTheme="majorBidi" w:hAnsiTheme="majorBidi" w:cstheme="majorBidi"/>
          <w:color w:val="000000" w:themeColor="text1"/>
        </w:rPr>
        <w:t xml:space="preserve"> </w:t>
      </w:r>
      <w:proofErr w:type="spellStart"/>
      <w:r w:rsidRPr="00075607">
        <w:rPr>
          <w:rFonts w:asciiTheme="majorBidi" w:hAnsiTheme="majorBidi" w:cstheme="majorBidi"/>
          <w:color w:val="000000" w:themeColor="text1"/>
        </w:rPr>
        <w:t>Sattouf's</w:t>
      </w:r>
      <w:proofErr w:type="spellEnd"/>
      <w:r w:rsidRPr="00075607">
        <w:rPr>
          <w:rFonts w:asciiTheme="majorBidi" w:hAnsiTheme="majorBidi" w:cstheme="majorBidi"/>
          <w:color w:val="000000" w:themeColor="text1"/>
        </w:rPr>
        <w:t xml:space="preserve"> childhood in Libya and Syria. The narrative </w:t>
      </w:r>
      <w:r w:rsidRPr="00075607">
        <w:rPr>
          <w:rStyle w:val="issue-underline"/>
          <w:rFonts w:asciiTheme="majorBidi" w:hAnsiTheme="majorBidi" w:cstheme="majorBidi"/>
          <w:color w:val="000000" w:themeColor="text1"/>
        </w:rPr>
        <w:t>provides a vivid portrayal of</w:t>
      </w:r>
      <w:r w:rsidRPr="00075607">
        <w:rPr>
          <w:rFonts w:asciiTheme="majorBidi" w:hAnsiTheme="majorBidi" w:cstheme="majorBidi"/>
          <w:color w:val="000000" w:themeColor="text1"/>
        </w:rPr>
        <w:t xml:space="preserve"> life in the Arab world during the 1970s and 1980s, blending humor and critical insight into cultural and political issues.</w:t>
      </w:r>
    </w:p>
    <w:p w14:paraId="6A901C37" w14:textId="77777777" w:rsidR="00075607" w:rsidRPr="00075607" w:rsidRDefault="00075607" w:rsidP="00075607">
      <w:pPr>
        <w:pStyle w:val="pb-2"/>
        <w:rPr>
          <w:rFonts w:asciiTheme="majorBidi" w:hAnsiTheme="majorBidi" w:cstheme="majorBidi"/>
          <w:color w:val="000000" w:themeColor="text1"/>
        </w:rPr>
      </w:pPr>
    </w:p>
    <w:p w14:paraId="0D85C1ED" w14:textId="77777777" w:rsidR="005E536A" w:rsidRPr="00075607" w:rsidRDefault="00000000">
      <w:pPr>
        <w:shd w:val="clear" w:color="auto" w:fill="FFFFFF"/>
        <w:spacing w:line="240" w:lineRule="auto"/>
        <w:rPr>
          <w:rFonts w:asciiTheme="majorBidi" w:eastAsia="Times New Roman" w:hAnsiTheme="majorBidi" w:cstheme="majorBidi"/>
          <w:color w:val="000000" w:themeColor="text1"/>
          <w:sz w:val="24"/>
          <w:szCs w:val="24"/>
        </w:rPr>
      </w:pPr>
      <w:r w:rsidRPr="00075607">
        <w:rPr>
          <w:rFonts w:asciiTheme="majorBidi" w:eastAsia="Calibri" w:hAnsiTheme="majorBidi" w:cstheme="majorBidi"/>
          <w:b/>
          <w:color w:val="000000" w:themeColor="text1"/>
          <w:sz w:val="26"/>
          <w:szCs w:val="26"/>
          <w:u w:val="single"/>
        </w:rPr>
        <w:t>Instructor Bio:</w:t>
      </w:r>
    </w:p>
    <w:p w14:paraId="0285C3BB" w14:textId="60308336" w:rsidR="005E536A" w:rsidRPr="00075607" w:rsidRDefault="00075607">
      <w:pPr>
        <w:shd w:val="clear" w:color="auto" w:fill="FFFFFF"/>
        <w:spacing w:after="480" w:line="240" w:lineRule="auto"/>
        <w:rPr>
          <w:rFonts w:asciiTheme="majorBidi" w:eastAsia="Times New Roman" w:hAnsiTheme="majorBidi" w:cstheme="majorBidi"/>
          <w:color w:val="000000" w:themeColor="text1"/>
          <w:sz w:val="24"/>
          <w:szCs w:val="24"/>
        </w:rPr>
      </w:pPr>
      <w:r w:rsidRPr="00075607">
        <w:rPr>
          <w:rFonts w:asciiTheme="majorBidi" w:hAnsiTheme="majorBidi" w:cstheme="majorBidi"/>
          <w:color w:val="000000" w:themeColor="text1"/>
          <w:shd w:val="clear" w:color="auto" w:fill="FFFFFF"/>
        </w:rPr>
        <w:t xml:space="preserve">Bahar </w:t>
      </w:r>
      <w:proofErr w:type="spellStart"/>
      <w:r w:rsidRPr="00075607">
        <w:rPr>
          <w:rFonts w:asciiTheme="majorBidi" w:hAnsiTheme="majorBidi" w:cstheme="majorBidi"/>
          <w:color w:val="000000" w:themeColor="text1"/>
          <w:shd w:val="clear" w:color="auto" w:fill="FFFFFF"/>
        </w:rPr>
        <w:t>Momeni</w:t>
      </w:r>
      <w:proofErr w:type="spellEnd"/>
      <w:r w:rsidRPr="00075607">
        <w:rPr>
          <w:rFonts w:asciiTheme="majorBidi" w:hAnsiTheme="majorBidi" w:cstheme="majorBidi"/>
          <w:color w:val="000000" w:themeColor="text1"/>
          <w:shd w:val="clear" w:color="auto" w:fill="FFFFFF"/>
        </w:rPr>
        <w:t xml:space="preserve">, is an award-winning writer, poet and scholar. She is pursuing her Ph.D. in Literature at UT Dallas, where she teaches creative writing and world literature. </w:t>
      </w:r>
      <w:proofErr w:type="spellStart"/>
      <w:r w:rsidRPr="00075607">
        <w:rPr>
          <w:rFonts w:asciiTheme="majorBidi" w:hAnsiTheme="majorBidi" w:cstheme="majorBidi"/>
          <w:color w:val="000000" w:themeColor="text1"/>
          <w:shd w:val="clear" w:color="auto" w:fill="FFFFFF"/>
        </w:rPr>
        <w:t>Bahar's</w:t>
      </w:r>
      <w:proofErr w:type="spellEnd"/>
      <w:r w:rsidRPr="00075607">
        <w:rPr>
          <w:rFonts w:asciiTheme="majorBidi" w:hAnsiTheme="majorBidi" w:cstheme="majorBidi"/>
          <w:color w:val="000000" w:themeColor="text1"/>
          <w:shd w:val="clear" w:color="auto" w:fill="FFFFFF"/>
        </w:rPr>
        <w:t xml:space="preserve"> work, published in Farsi and English. She received the "Outstanding Emerging BIPOC Creator Award" from UT Austin in 2023 and the “2024 Future Art Writers Award” from MOZAIK Philanthropy and San Francisco State University. Bahar is currently focused on her debut semi-autobiographical graphic novel, </w:t>
      </w:r>
      <w:r w:rsidRPr="00075607">
        <w:rPr>
          <w:rFonts w:asciiTheme="majorBidi" w:hAnsiTheme="majorBidi" w:cstheme="majorBidi"/>
          <w:i/>
          <w:iCs/>
          <w:color w:val="000000" w:themeColor="text1"/>
          <w:shd w:val="clear" w:color="auto" w:fill="FFFFFF"/>
        </w:rPr>
        <w:t>The Trees We Carry</w:t>
      </w:r>
      <w:r w:rsidRPr="00075607">
        <w:rPr>
          <w:rFonts w:asciiTheme="majorBidi" w:hAnsiTheme="majorBidi" w:cstheme="majorBidi"/>
          <w:color w:val="000000" w:themeColor="text1"/>
          <w:shd w:val="clear" w:color="auto" w:fill="FFFFFF"/>
        </w:rPr>
        <w:t>, exploring identity, displacement, and resistance.</w:t>
      </w:r>
    </w:p>
    <w:p w14:paraId="60B28DDC" w14:textId="77777777" w:rsidR="005E536A" w:rsidRPr="00075607" w:rsidRDefault="005E536A">
      <w:pPr>
        <w:rPr>
          <w:rFonts w:asciiTheme="majorBidi" w:hAnsiTheme="majorBidi" w:cstheme="majorBidi"/>
          <w:color w:val="000000" w:themeColor="text1"/>
        </w:rPr>
      </w:pPr>
    </w:p>
    <w:sectPr w:rsidR="005E536A" w:rsidRPr="0007560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79AE166-FB11-D548-89E8-1F8465DAC4A0}"/>
    <w:embedBold r:id="rId2" w:fontKey="{0139A834-07FD-0244-8D31-0507A9523C6A}"/>
    <w:embedItalic r:id="rId3" w:fontKey="{49296EDC-BCD4-894F-8A40-8A18791448F7}"/>
    <w:embedBoldItalic r:id="rId4" w:fontKey="{642E682C-0B37-1F46-A6E6-D06A3FF51B0D}"/>
  </w:font>
  <w:font w:name="Arial">
    <w:panose1 w:val="020B0604020202020204"/>
    <w:charset w:val="00"/>
    <w:family w:val="swiss"/>
    <w:pitch w:val="variable"/>
    <w:sig w:usb0="E0002AFF" w:usb1="C0007843" w:usb2="00000009" w:usb3="00000000" w:csb0="000001FF" w:csb1="00000000"/>
    <w:embedRegular r:id="rId5" w:fontKey="{0279B001-9EB3-9040-9C6D-FBA5EB095C98}"/>
    <w:embedItalic r:id="rId6" w:fontKey="{BF6564D1-C523-9048-B986-FFB7F66B1E2D}"/>
  </w:font>
  <w:font w:name="Nunito">
    <w:panose1 w:val="00000000000000000000"/>
    <w:charset w:val="4D"/>
    <w:family w:val="auto"/>
    <w:pitch w:val="variable"/>
    <w:sig w:usb0="A00002FF" w:usb1="5000204B" w:usb2="00000000" w:usb3="00000000" w:csb0="00000197" w:csb1="00000000"/>
    <w:embedRegular r:id="rId7" w:fontKey="{7DB04F90-1DF8-244D-9F88-8B45B78578E0}"/>
    <w:embedBold r:id="rId8" w:fontKey="{D2705938-B14D-F74E-B663-835A411D2832}"/>
  </w:font>
  <w:font w:name="Comfortaa">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0" w:fontKey="{7339D4A1-67A6-6A4B-BD54-E1000AFA181A}"/>
    <w:embedBold r:id="rId11" w:fontKey="{C5D2FD1E-69C2-F442-BF5E-FCFBF1E5B7CD}"/>
  </w:font>
  <w:font w:name="Cambria">
    <w:panose1 w:val="02040503050406030204"/>
    <w:charset w:val="00"/>
    <w:family w:val="roman"/>
    <w:pitch w:val="variable"/>
    <w:sig w:usb0="E00002FF" w:usb1="400004FF" w:usb2="00000000" w:usb3="00000000" w:csb0="0000019F" w:csb1="00000000"/>
    <w:embedRegular r:id="rId12" w:fontKey="{7996AC2B-99E7-5E44-BE89-C232064C12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362DD2"/>
    <w:multiLevelType w:val="multilevel"/>
    <w:tmpl w:val="113816A0"/>
    <w:lvl w:ilvl="0">
      <w:start w:val="1"/>
      <w:numFmt w:val="bullet"/>
      <w:lvlText w:val="❖"/>
      <w:lvlJc w:val="left"/>
      <w:pPr>
        <w:ind w:left="720" w:hanging="360"/>
      </w:pPr>
      <w:rPr>
        <w:color w:val="07376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3605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36A"/>
    <w:rsid w:val="00075607"/>
    <w:rsid w:val="002958E8"/>
    <w:rsid w:val="003127E0"/>
    <w:rsid w:val="005C3336"/>
    <w:rsid w:val="005C4AD6"/>
    <w:rsid w:val="005E536A"/>
    <w:rsid w:val="008A5B6F"/>
    <w:rsid w:val="00C228B0"/>
    <w:rsid w:val="00C45444"/>
    <w:rsid w:val="00EF527F"/>
    <w:rsid w:val="00FA23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3B1E9"/>
  <w15:docId w15:val="{EC61C051-9183-A84D-92AB-485CCB653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C454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45444"/>
    <w:rPr>
      <w:b/>
      <w:bCs/>
    </w:rPr>
  </w:style>
  <w:style w:type="paragraph" w:customStyle="1" w:styleId="pb-2">
    <w:name w:val="pb-2"/>
    <w:basedOn w:val="Normal"/>
    <w:rsid w:val="00C454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075607"/>
    <w:rPr>
      <w:i/>
      <w:iCs/>
    </w:rPr>
  </w:style>
  <w:style w:type="character" w:customStyle="1" w:styleId="issue-underline">
    <w:name w:val="issue-underline"/>
    <w:basedOn w:val="DefaultParagraphFont"/>
    <w:rsid w:val="00075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922042">
      <w:bodyDiv w:val="1"/>
      <w:marLeft w:val="0"/>
      <w:marRight w:val="0"/>
      <w:marTop w:val="0"/>
      <w:marBottom w:val="0"/>
      <w:divBdr>
        <w:top w:val="none" w:sz="0" w:space="0" w:color="auto"/>
        <w:left w:val="none" w:sz="0" w:space="0" w:color="auto"/>
        <w:bottom w:val="none" w:sz="0" w:space="0" w:color="auto"/>
        <w:right w:val="none" w:sz="0" w:space="0" w:color="auto"/>
      </w:divBdr>
    </w:div>
    <w:div w:id="1247153543">
      <w:bodyDiv w:val="1"/>
      <w:marLeft w:val="0"/>
      <w:marRight w:val="0"/>
      <w:marTop w:val="0"/>
      <w:marBottom w:val="0"/>
      <w:divBdr>
        <w:top w:val="none" w:sz="0" w:space="0" w:color="auto"/>
        <w:left w:val="none" w:sz="0" w:space="0" w:color="auto"/>
        <w:bottom w:val="none" w:sz="0" w:space="0" w:color="auto"/>
        <w:right w:val="none" w:sz="0" w:space="0" w:color="auto"/>
      </w:divBdr>
    </w:div>
    <w:div w:id="1303996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Glover</cp:lastModifiedBy>
  <cp:revision>2</cp:revision>
  <dcterms:created xsi:type="dcterms:W3CDTF">2024-06-05T18:25:00Z</dcterms:created>
  <dcterms:modified xsi:type="dcterms:W3CDTF">2024-06-05T18:25:00Z</dcterms:modified>
</cp:coreProperties>
</file>